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78" w:rsidRDefault="00B43E6E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/>
          <w:bCs/>
          <w:kern w:val="0"/>
          <w:szCs w:val="21"/>
        </w:rPr>
        <w:t xml:space="preserve">证券代码：002042 </w:t>
      </w:r>
      <w:r>
        <w:rPr>
          <w:rFonts w:ascii="黑体" w:eastAsia="黑体" w:hAnsi="黑体" w:hint="eastAsia"/>
          <w:bCs/>
          <w:kern w:val="0"/>
          <w:szCs w:val="21"/>
        </w:rPr>
        <w:t xml:space="preserve">       </w:t>
      </w:r>
      <w:r>
        <w:rPr>
          <w:rFonts w:ascii="黑体" w:eastAsia="黑体" w:hAnsi="黑体"/>
          <w:bCs/>
          <w:kern w:val="0"/>
          <w:szCs w:val="21"/>
        </w:rPr>
        <w:t xml:space="preserve">       证券简称：华孚时尚   </w:t>
      </w:r>
      <w:r>
        <w:rPr>
          <w:rFonts w:ascii="黑体" w:eastAsia="黑体" w:hAnsi="黑体" w:hint="eastAsia"/>
          <w:bCs/>
          <w:kern w:val="0"/>
          <w:szCs w:val="21"/>
        </w:rPr>
        <w:t xml:space="preserve">       </w:t>
      </w:r>
      <w:r>
        <w:rPr>
          <w:rFonts w:ascii="黑体" w:eastAsia="黑体" w:hAnsi="黑体"/>
          <w:bCs/>
          <w:kern w:val="0"/>
          <w:szCs w:val="21"/>
        </w:rPr>
        <w:t xml:space="preserve">   公告编号：20</w:t>
      </w:r>
      <w:r w:rsidR="0039029B">
        <w:rPr>
          <w:rFonts w:ascii="黑体" w:eastAsia="黑体" w:hAnsi="黑体" w:hint="eastAsia"/>
          <w:bCs/>
          <w:kern w:val="0"/>
          <w:szCs w:val="21"/>
        </w:rPr>
        <w:t>22-59</w:t>
      </w:r>
    </w:p>
    <w:p w:rsidR="00900F78" w:rsidRDefault="00900F78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900F78" w:rsidRDefault="00B43E6E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 w:rsidR="00900F78" w:rsidRDefault="00B43E6E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39029B"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900F78" w:rsidRDefault="00900F78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900F78" w:rsidRDefault="00B43E6E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900F78" w:rsidRDefault="00900F78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900F78" w:rsidRPr="001B0B4C" w:rsidRDefault="00B43E6E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华孚时尚股份有限公司（以下简称“公司”）监事会于2022年</w:t>
      </w:r>
      <w:r w:rsid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18日以传真、电子邮件及书面送达等方式发出了召开第八届监事会第八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次会议的通知，于2022年</w:t>
      </w:r>
      <w:r w:rsid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日下午14时在深圳市福田</w:t>
      </w:r>
      <w:r w:rsidRPr="001B0B4C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Pr="001B0B4C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Pr="001B0B4C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Pr="001B0B4C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Pr="001B0B4C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大厦59楼会议室以现场结合通讯的方式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召开。会议应出席监事3名，实际出席监事3名，会议由监事会主席盛永月先生主持。公司全体监事、部分高级管理人员列席了会议，会议符合《公司法》、《公司章程》的规定。</w:t>
      </w:r>
    </w:p>
    <w:p w:rsidR="0039029B" w:rsidRPr="0039029B" w:rsidRDefault="0039029B" w:rsidP="0039029B">
      <w:pPr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一、</w:t>
      </w:r>
      <w:r w:rsidR="00B43E6E"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以3票赞成、0票反对、0票弃权的表决结果审议通过</w:t>
      </w:r>
      <w:r w:rsidRPr="00AC5FD2"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《</w:t>
      </w:r>
      <w:r w:rsidRPr="00AC5FD2">
        <w:rPr>
          <w:rFonts w:asciiTheme="minorEastAsia" w:eastAsiaTheme="minorEastAsia" w:hAnsiTheme="minorEastAsia" w:hint="eastAsia"/>
          <w:kern w:val="0"/>
          <w:sz w:val="24"/>
          <w:szCs w:val="24"/>
        </w:rPr>
        <w:t>2022年第三季度报告全文的议案</w:t>
      </w:r>
      <w:r w:rsidRPr="00AC5FD2"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》</w:t>
      </w:r>
    </w:p>
    <w:p w:rsidR="0039029B" w:rsidRPr="0039029B" w:rsidRDefault="0039029B" w:rsidP="0039029B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详见公司于2022年10月29日披露在《证券时报》、《中国证券报》及巨潮资讯网(</w:t>
      </w:r>
      <w:hyperlink r:id="rId9" w:history="1">
        <w:r w:rsidRPr="0039029B">
          <w:rPr>
            <w:rFonts w:asciiTheme="minorEastAsia" w:eastAsiaTheme="minorEastAsia" w:hAnsiTheme="minorEastAsia" w:hint="eastAsia"/>
            <w:kern w:val="0"/>
            <w:sz w:val="24"/>
            <w:szCs w:val="24"/>
          </w:rPr>
          <w:t>http://</w:t>
        </w:r>
        <w:proofErr w:type="spellStart"/>
        <w:r w:rsidRPr="0039029B">
          <w:rPr>
            <w:rFonts w:asciiTheme="minorEastAsia" w:eastAsiaTheme="minorEastAsia" w:hAnsiTheme="minorEastAsia" w:hint="eastAsia"/>
            <w:kern w:val="0"/>
            <w:sz w:val="24"/>
            <w:szCs w:val="24"/>
          </w:rPr>
          <w:t>www.cninfo.com.cn</w:t>
        </w:r>
        <w:proofErr w:type="spellEnd"/>
      </w:hyperlink>
      <w:r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)上的《2022</w:t>
      </w:r>
      <w:r w:rsidR="00457A6F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三季度报告》。</w:t>
      </w:r>
    </w:p>
    <w:p w:rsidR="0039029B" w:rsidRDefault="0039029B" w:rsidP="0039029B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二、</w:t>
      </w:r>
      <w:r w:rsidR="00B43E6E"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以3票赞成、0票反对、0票弃权的表决结果审议通过</w:t>
      </w:r>
      <w:r w:rsidRPr="00AC5FD2">
        <w:rPr>
          <w:rFonts w:asciiTheme="minorEastAsia" w:eastAsiaTheme="minorEastAsia" w:hAnsiTheme="minorEastAsia" w:hint="eastAsia"/>
          <w:kern w:val="0"/>
          <w:sz w:val="24"/>
          <w:szCs w:val="24"/>
        </w:rPr>
        <w:t>《关于使用部分闲置募集资金现金管理的议案》</w:t>
      </w:r>
    </w:p>
    <w:p w:rsidR="0039029B" w:rsidRPr="00AC5FD2" w:rsidRDefault="0039029B" w:rsidP="0039029B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AC5FD2"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详见公司于2022年10月29日披露在《证券时报》、《中国证券报》及巨潮资讯网(</w:t>
      </w:r>
      <w:r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http://</w:t>
      </w:r>
      <w:proofErr w:type="spellStart"/>
      <w:r w:rsidRP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www.cninfo.com.cn</w:t>
      </w:r>
      <w:proofErr w:type="spellEnd"/>
      <w:r w:rsidRPr="00AC5FD2">
        <w:rPr>
          <w:rFonts w:asciiTheme="minorEastAsia" w:eastAsiaTheme="minorEastAsia" w:hAnsiTheme="minorEastAsia" w:hint="eastAsia"/>
          <w:kern w:val="0"/>
          <w:sz w:val="24"/>
          <w:szCs w:val="24"/>
        </w:rPr>
        <w:t>)上的</w:t>
      </w:r>
      <w:bookmarkStart w:id="0" w:name="_GoBack"/>
      <w:bookmarkEnd w:id="0"/>
      <w:r w:rsidRPr="00AC5FD2">
        <w:rPr>
          <w:rFonts w:asciiTheme="minorEastAsia" w:eastAsiaTheme="minorEastAsia" w:hAnsiTheme="minorEastAsia" w:hint="eastAsia"/>
          <w:kern w:val="0"/>
          <w:sz w:val="24"/>
          <w:szCs w:val="24"/>
        </w:rPr>
        <w:t>《关于使用部分闲置募集资金现金管理的公告》。</w:t>
      </w:r>
    </w:p>
    <w:p w:rsidR="00900F78" w:rsidRPr="001B0B4C" w:rsidRDefault="00B43E6E">
      <w:pPr>
        <w:spacing w:line="48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1B0B4C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900F78" w:rsidRPr="001B0B4C" w:rsidRDefault="00B43E6E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39029B">
        <w:rPr>
          <w:rFonts w:asciiTheme="minorEastAsia" w:eastAsiaTheme="minorEastAsia" w:hAnsiTheme="minorEastAsia" w:hint="eastAsia"/>
          <w:kern w:val="0"/>
          <w:sz w:val="24"/>
          <w:szCs w:val="24"/>
        </w:rPr>
        <w:t>、公司第八届监事会第八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次会议决议。</w:t>
      </w:r>
    </w:p>
    <w:p w:rsidR="00900F78" w:rsidRPr="001B0B4C" w:rsidRDefault="00B43E6E">
      <w:pPr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B0B4C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900F78" w:rsidRPr="001B0B4C" w:rsidRDefault="00B43E6E">
      <w:pPr>
        <w:autoSpaceDE w:val="0"/>
        <w:autoSpaceDN w:val="0"/>
        <w:adjustRightInd w:val="0"/>
        <w:spacing w:line="48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B0B4C">
        <w:rPr>
          <w:rFonts w:asciiTheme="minorEastAsia" w:eastAsiaTheme="minorEastAsia" w:hAnsiTheme="minorEastAsia"/>
          <w:kern w:val="0"/>
          <w:sz w:val="24"/>
          <w:szCs w:val="24"/>
        </w:rPr>
        <w:t>华孚时尚股份有限公司</w:t>
      </w:r>
      <w:r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 w:rsidRPr="001B0B4C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900F78" w:rsidRPr="001B0B4C" w:rsidRDefault="0039029B">
      <w:pPr>
        <w:autoSpaceDE w:val="0"/>
        <w:autoSpaceDN w:val="0"/>
        <w:adjustRightInd w:val="0"/>
        <w:spacing w:line="48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二〇二二年十月二十九</w:t>
      </w:r>
      <w:r w:rsidR="00B43E6E" w:rsidRPr="001B0B4C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900F78" w:rsidRPr="001B0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E6E" w:rsidRDefault="00B43E6E" w:rsidP="00B43E6E">
      <w:r>
        <w:separator/>
      </w:r>
    </w:p>
  </w:endnote>
  <w:endnote w:type="continuationSeparator" w:id="0">
    <w:p w:rsidR="00B43E6E" w:rsidRDefault="00B43E6E" w:rsidP="00B4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E6E" w:rsidRDefault="00B43E6E" w:rsidP="00B43E6E">
      <w:r>
        <w:separator/>
      </w:r>
    </w:p>
  </w:footnote>
  <w:footnote w:type="continuationSeparator" w:id="0">
    <w:p w:rsidR="00B43E6E" w:rsidRDefault="00B43E6E" w:rsidP="00B43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42543F"/>
    <w:multiLevelType w:val="singleLevel"/>
    <w:tmpl w:val="F842543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0C0C87"/>
    <w:multiLevelType w:val="singleLevel"/>
    <w:tmpl w:val="4B0C0C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7F06"/>
    <w:rsid w:val="00026FFE"/>
    <w:rsid w:val="0005344A"/>
    <w:rsid w:val="0008107D"/>
    <w:rsid w:val="0008625E"/>
    <w:rsid w:val="000864CE"/>
    <w:rsid w:val="000C0C43"/>
    <w:rsid w:val="001107E2"/>
    <w:rsid w:val="00110CA2"/>
    <w:rsid w:val="00144A2C"/>
    <w:rsid w:val="00154E3A"/>
    <w:rsid w:val="00160828"/>
    <w:rsid w:val="00171561"/>
    <w:rsid w:val="00177ECD"/>
    <w:rsid w:val="001834CB"/>
    <w:rsid w:val="00195116"/>
    <w:rsid w:val="001A0BCD"/>
    <w:rsid w:val="001A3E9C"/>
    <w:rsid w:val="001B0B4C"/>
    <w:rsid w:val="001B1F5B"/>
    <w:rsid w:val="001B554F"/>
    <w:rsid w:val="001B5A70"/>
    <w:rsid w:val="001E6FD5"/>
    <w:rsid w:val="001F6696"/>
    <w:rsid w:val="00207EAD"/>
    <w:rsid w:val="00214B8A"/>
    <w:rsid w:val="00223CCB"/>
    <w:rsid w:val="002246F5"/>
    <w:rsid w:val="00256CDB"/>
    <w:rsid w:val="00285668"/>
    <w:rsid w:val="00287EF9"/>
    <w:rsid w:val="002922AE"/>
    <w:rsid w:val="00294B05"/>
    <w:rsid w:val="002F6999"/>
    <w:rsid w:val="0031099D"/>
    <w:rsid w:val="003332C1"/>
    <w:rsid w:val="00343E2B"/>
    <w:rsid w:val="00356731"/>
    <w:rsid w:val="00373FBD"/>
    <w:rsid w:val="00386199"/>
    <w:rsid w:val="0039029B"/>
    <w:rsid w:val="00393C63"/>
    <w:rsid w:val="003C4D6C"/>
    <w:rsid w:val="003D76D1"/>
    <w:rsid w:val="003E3AAF"/>
    <w:rsid w:val="003F07F2"/>
    <w:rsid w:val="003F1D8B"/>
    <w:rsid w:val="003F5725"/>
    <w:rsid w:val="003F61CF"/>
    <w:rsid w:val="00401988"/>
    <w:rsid w:val="00407607"/>
    <w:rsid w:val="00410DAD"/>
    <w:rsid w:val="004311AF"/>
    <w:rsid w:val="00457A6F"/>
    <w:rsid w:val="00463401"/>
    <w:rsid w:val="004839C0"/>
    <w:rsid w:val="00497931"/>
    <w:rsid w:val="004D2E42"/>
    <w:rsid w:val="004D6190"/>
    <w:rsid w:val="004D6B82"/>
    <w:rsid w:val="004E3630"/>
    <w:rsid w:val="004E7761"/>
    <w:rsid w:val="004F40B5"/>
    <w:rsid w:val="004F782E"/>
    <w:rsid w:val="00517A92"/>
    <w:rsid w:val="00536616"/>
    <w:rsid w:val="005542F2"/>
    <w:rsid w:val="0058205C"/>
    <w:rsid w:val="00583371"/>
    <w:rsid w:val="005863DB"/>
    <w:rsid w:val="005C6441"/>
    <w:rsid w:val="005E5A62"/>
    <w:rsid w:val="005E6B0D"/>
    <w:rsid w:val="0060189E"/>
    <w:rsid w:val="00602F1F"/>
    <w:rsid w:val="0060371E"/>
    <w:rsid w:val="00614BDA"/>
    <w:rsid w:val="006252E8"/>
    <w:rsid w:val="00630782"/>
    <w:rsid w:val="0063636F"/>
    <w:rsid w:val="00641EC4"/>
    <w:rsid w:val="00661370"/>
    <w:rsid w:val="00666BB4"/>
    <w:rsid w:val="00677B15"/>
    <w:rsid w:val="006822AB"/>
    <w:rsid w:val="00695BA7"/>
    <w:rsid w:val="006E26B4"/>
    <w:rsid w:val="006E6AFD"/>
    <w:rsid w:val="006F59DF"/>
    <w:rsid w:val="0070421E"/>
    <w:rsid w:val="00704E4B"/>
    <w:rsid w:val="00715FA9"/>
    <w:rsid w:val="00725030"/>
    <w:rsid w:val="007332C1"/>
    <w:rsid w:val="00737F5E"/>
    <w:rsid w:val="00775F96"/>
    <w:rsid w:val="007B5ADC"/>
    <w:rsid w:val="00800207"/>
    <w:rsid w:val="00822E8C"/>
    <w:rsid w:val="00824DED"/>
    <w:rsid w:val="00832685"/>
    <w:rsid w:val="00841BE8"/>
    <w:rsid w:val="00862A46"/>
    <w:rsid w:val="00873A18"/>
    <w:rsid w:val="00894E27"/>
    <w:rsid w:val="00895AEA"/>
    <w:rsid w:val="008A11AD"/>
    <w:rsid w:val="008A7413"/>
    <w:rsid w:val="008C0B93"/>
    <w:rsid w:val="008C3C6D"/>
    <w:rsid w:val="008D0625"/>
    <w:rsid w:val="008D4E62"/>
    <w:rsid w:val="00900F78"/>
    <w:rsid w:val="0090139C"/>
    <w:rsid w:val="00942363"/>
    <w:rsid w:val="00945509"/>
    <w:rsid w:val="0095138F"/>
    <w:rsid w:val="00961BC1"/>
    <w:rsid w:val="00962DAF"/>
    <w:rsid w:val="00964ED9"/>
    <w:rsid w:val="00974AE1"/>
    <w:rsid w:val="00982452"/>
    <w:rsid w:val="00985CBE"/>
    <w:rsid w:val="00990582"/>
    <w:rsid w:val="0099541F"/>
    <w:rsid w:val="009D0419"/>
    <w:rsid w:val="009D7EF8"/>
    <w:rsid w:val="00A11014"/>
    <w:rsid w:val="00A22881"/>
    <w:rsid w:val="00A45FE7"/>
    <w:rsid w:val="00A83FCE"/>
    <w:rsid w:val="00A90609"/>
    <w:rsid w:val="00A965CA"/>
    <w:rsid w:val="00AB1FB9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43E6E"/>
    <w:rsid w:val="00B52369"/>
    <w:rsid w:val="00B66744"/>
    <w:rsid w:val="00B81AF0"/>
    <w:rsid w:val="00B94FE1"/>
    <w:rsid w:val="00BA6BC2"/>
    <w:rsid w:val="00BA7F76"/>
    <w:rsid w:val="00BC150A"/>
    <w:rsid w:val="00BC1901"/>
    <w:rsid w:val="00BF13AE"/>
    <w:rsid w:val="00C1661C"/>
    <w:rsid w:val="00C36560"/>
    <w:rsid w:val="00C428C4"/>
    <w:rsid w:val="00C6029B"/>
    <w:rsid w:val="00C60396"/>
    <w:rsid w:val="00C64093"/>
    <w:rsid w:val="00C80118"/>
    <w:rsid w:val="00C87C9D"/>
    <w:rsid w:val="00CD30E0"/>
    <w:rsid w:val="00CD3B82"/>
    <w:rsid w:val="00CF0030"/>
    <w:rsid w:val="00D12795"/>
    <w:rsid w:val="00D4119E"/>
    <w:rsid w:val="00D73930"/>
    <w:rsid w:val="00D851B2"/>
    <w:rsid w:val="00D87E4A"/>
    <w:rsid w:val="00D9044D"/>
    <w:rsid w:val="00D96BAB"/>
    <w:rsid w:val="00DA360D"/>
    <w:rsid w:val="00DB66FA"/>
    <w:rsid w:val="00DD3E63"/>
    <w:rsid w:val="00E00515"/>
    <w:rsid w:val="00E0055E"/>
    <w:rsid w:val="00E157BD"/>
    <w:rsid w:val="00E25636"/>
    <w:rsid w:val="00E51E1A"/>
    <w:rsid w:val="00E80868"/>
    <w:rsid w:val="00E958F2"/>
    <w:rsid w:val="00EC2BE2"/>
    <w:rsid w:val="00EC2C48"/>
    <w:rsid w:val="00ED64CD"/>
    <w:rsid w:val="00EF72C0"/>
    <w:rsid w:val="00F01039"/>
    <w:rsid w:val="00F2210E"/>
    <w:rsid w:val="00F266A1"/>
    <w:rsid w:val="00F54AEF"/>
    <w:rsid w:val="00F561CB"/>
    <w:rsid w:val="00F758CC"/>
    <w:rsid w:val="00F913D4"/>
    <w:rsid w:val="00F96CE1"/>
    <w:rsid w:val="00FB6F06"/>
    <w:rsid w:val="00FB788F"/>
    <w:rsid w:val="00FB78C4"/>
    <w:rsid w:val="00FC798E"/>
    <w:rsid w:val="00FF3E7F"/>
    <w:rsid w:val="170F1056"/>
    <w:rsid w:val="1AAE71FC"/>
    <w:rsid w:val="43B84CA0"/>
    <w:rsid w:val="45567562"/>
    <w:rsid w:val="463F1EAB"/>
    <w:rsid w:val="5F8968E7"/>
    <w:rsid w:val="65A07B87"/>
    <w:rsid w:val="6AC15DAA"/>
    <w:rsid w:val="72364A4F"/>
    <w:rsid w:val="76A53190"/>
    <w:rsid w:val="7ED7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paragraph" w:styleId="a8">
    <w:name w:val="List Paragraph"/>
    <w:basedOn w:val="a"/>
    <w:uiPriority w:val="99"/>
    <w:unhideWhenUsed/>
    <w:rsid w:val="0039029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paragraph" w:styleId="a8">
    <w:name w:val="List Paragraph"/>
    <w:basedOn w:val="a"/>
    <w:uiPriority w:val="99"/>
    <w:unhideWhenUsed/>
    <w:rsid w:val="003902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ninfo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922EE-6704-4D67-97B2-8A7CDB33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Company>Lenovo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3</cp:revision>
  <cp:lastPrinted>2018-04-16T11:42:00Z</cp:lastPrinted>
  <dcterms:created xsi:type="dcterms:W3CDTF">2022-10-18T07:23:00Z</dcterms:created>
  <dcterms:modified xsi:type="dcterms:W3CDTF">2022-10-28T01:13:00Z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1351C29DAE05413091C27AC8D4B86157</vt:lpwstr>
  </property>
</Properties>
</file>